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FB430C">
        <w:trPr>
          <w:trHeight w:val="351"/>
        </w:trPr>
        <w:tc>
          <w:tcPr>
            <w:tcW w:w="14580" w:type="dxa"/>
            <w:gridSpan w:val="7"/>
            <w:shd w:val="solid" w:color="FFFFFF" w:fill="auto"/>
          </w:tcPr>
          <w:p w14:paraId="5D1E8223" w14:textId="3C021E87" w:rsidR="00153C00" w:rsidRPr="00F07F78" w:rsidRDefault="00153C00" w:rsidP="00FB43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F07F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</w:p>
        </w:tc>
      </w:tr>
      <w:tr w:rsidR="002C677C" w:rsidRPr="008C798A" w14:paraId="0F1AA09F" w14:textId="77777777" w:rsidTr="00FB430C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43076E2E" w14:textId="095ED081" w:rsidR="008255D3" w:rsidRPr="00894B74" w:rsidRDefault="008255D3" w:rsidP="00FB430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8255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закупке компьютерной техники (для 11 школ) методом электронного аукциона по </w:t>
            </w:r>
            <w:proofErr w:type="gramStart"/>
            <w:r w:rsidRPr="008255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коду </w:t>
            </w:r>
            <w:r>
              <w:t xml:space="preserve"> </w:t>
            </w:r>
            <w:r w:rsidRPr="008255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</w:t>
            </w:r>
            <w:proofErr w:type="gramEnd"/>
            <w:r w:rsidRPr="008255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-25/51</w:t>
            </w:r>
          </w:p>
        </w:tc>
      </w:tr>
      <w:tr w:rsidR="002C677C" w:rsidRPr="008C798A" w14:paraId="4A2161AA" w14:textId="77777777" w:rsidTr="00FB430C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3206C3EA" w:rsidR="002C677C" w:rsidRPr="00992493" w:rsidRDefault="00541C5E" w:rsidP="00FB430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255D3" w:rsidRPr="008255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08.04.2025թ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894B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FB430C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FB430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936A6A4" w14:textId="672FF9ED" w:rsidR="00FB430C" w:rsidRDefault="008C1868" w:rsidP="00F1656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8255D3" w:rsidRPr="008255D3">
              <w:rPr>
                <w:rFonts w:ascii="GHEA Grapalat" w:hAnsi="GHEA Grapalat"/>
                <w:sz w:val="20"/>
                <w:szCs w:val="20"/>
                <w:lang w:val="hy-AM"/>
              </w:rPr>
              <w:t xml:space="preserve">Анаит Акопян </w:t>
            </w:r>
            <w:r w:rsidR="00FB430C"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</w:t>
            </w:r>
          </w:p>
          <w:p w14:paraId="4CC49528" w14:textId="5D36DC82" w:rsidR="00BB4F9B" w:rsidRDefault="00BB4F9B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3693F627" w:rsidR="000206EF" w:rsidRPr="00A308EB" w:rsidRDefault="00552607" w:rsidP="00FB43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FB430C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77777777" w:rsidR="00246DB9" w:rsidRPr="00A308EB" w:rsidRDefault="00E64367" w:rsidP="00FB430C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FB430C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67F9EB27" w:rsidR="00246DB9" w:rsidRPr="00A308EB" w:rsidRDefault="006802C9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F1656D">
              <w:t xml:space="preserve"> </w:t>
            </w:r>
            <w:r w:rsidR="00F1656D" w:rsidRPr="00F1656D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ՀՀԿԳՄՍՆԷԱՃԱՊՁԲ-25/51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BF4DFE" w14:paraId="49AD1AA2" w14:textId="77777777" w:rsidTr="00FB430C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FB430C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10E38B6D" w14:textId="6B6D29E3" w:rsidR="00153C00" w:rsidRPr="00A308EB" w:rsidRDefault="00894B74" w:rsidP="00FB430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процедуру закупки по коду </w:t>
            </w:r>
            <w:r w:rsidR="00F1656D">
              <w:t xml:space="preserve"> </w:t>
            </w:r>
            <w:r w:rsidR="00F1656D" w:rsidRPr="00F165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ՀՀԿԳՄՍՆԷԱՃԱՊՁԲ-25/51</w:t>
            </w:r>
            <w:r w:rsidRPr="00894B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организованную в электронном виде Министерством образования, науки, культуры и спорта Республики Армения, подала заявку следующая организация: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</w:tc>
      </w:tr>
      <w:tr w:rsidR="00BF34B6" w:rsidRPr="00A308EB" w14:paraId="13DBBED7" w14:textId="77777777" w:rsidTr="00FB430C">
        <w:trPr>
          <w:gridAfter w:val="1"/>
          <w:wAfter w:w="175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FB430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5D7220F1" w:rsidR="00BF34B6" w:rsidRPr="00A308EB" w:rsidRDefault="00894B74" w:rsidP="00FB430C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имена 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участников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F1656D" w:rsidRPr="00F97200" w14:paraId="3F55DF0D" w14:textId="77777777" w:rsidTr="00FB430C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F1656D" w:rsidRPr="0098438A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6C9D5860" w:rsidR="00F1656D" w:rsidRPr="00A308EB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"Компас"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30313BCE" w:rsidR="00F1656D" w:rsidRPr="005E5E5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compassarmeps@gmail.com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0B74D8C7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600DAEE" w14:textId="5D20043E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A8BE" w14:textId="76A32567" w:rsidR="00F1656D" w:rsidRPr="00F1656D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«Альфа-Эталон»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AE5310D" w14:textId="6BD01816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alfaetalonam@gmail.com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597AA1F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6663E67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47FFE82A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7363963" w14:textId="26E81F62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34ED" w14:textId="6BDEE0EB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"КОМПГАРАНТ"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1AF3726" w14:textId="2939046C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info@compgarant.am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9E3787B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691F20F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07F78" w14:paraId="5899C28F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F7A6E5F" w14:textId="3208B810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078E" w14:textId="606784FD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D3B2A5" w14:textId="0B6B639A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0879388A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D7ABC62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1FADF3BC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8C895C" w14:textId="1389FFE7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560F" w14:textId="7E65D438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"ВИКОС"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B82370" w14:textId="31D8BF8C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vvikos672@gmail.com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5345D0C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4E27BA3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381C8AF9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6C2CC4" w14:textId="302AFC56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4142" w14:textId="684B46BE" w:rsidR="00F1656D" w:rsidRPr="001526DE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Асмик Симонян </w:t>
            </w:r>
            <w:r w:rsidR="001526D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C1A43BC" w14:textId="633924F7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usetechnolog@gmail.com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6A57D6E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5C9C1CC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1EC39472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0C4075" w14:textId="7C1F4AA7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A5B8" w14:textId="351FC13A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"М-Д"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F35D2" w14:textId="224C0008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em.de@list.ru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D90990C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F4C5773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100E4D8C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0229FB2" w14:textId="577FD995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580A" w14:textId="1D9BD300" w:rsidR="00F1656D" w:rsidRPr="00FB430C" w:rsidRDefault="001526DE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526D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"СМАРТ ПРОКУРЕМЕНТ"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1F5271" w14:textId="58AA06C0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arminemargaryan070@gmail.com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0AABEF2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16C3A88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3ACF9FC0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0CA3E4" w14:textId="5ECB1F24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1228" w14:textId="499A1672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«Эйч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DD6870" w14:textId="0DD1D768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2B1255">
              <w:rPr>
                <w:rStyle w:val="Hyperlink"/>
                <w:lang w:val="hy-AM"/>
              </w:rPr>
              <w:t>khv_84@mail.ru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0FC7DB5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16F6DAE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7090247E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A306609" w14:textId="2ADE807C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4694" w14:textId="375C029C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«СЕВ-АРТ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0EB7768" w14:textId="46417A96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</w:rPr>
              <w:t>sev-art@inbox.ru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045089E1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0C63FF4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370FCC24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D4E018" w14:textId="097FD5EA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5EF54" w14:textId="5FDCE36D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"СЭГ"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DB57F5" w14:textId="5908A31C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seg_tender@mail.ru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ECA482A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3F5E41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72BE370C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4174376" w14:textId="51620C8A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0386" w14:textId="380DB4C0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«Гордый гражданин»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7F6AF" w14:textId="3B66421D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hpartqaxaqaci@gmail.com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50F6A98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B792CF2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16B435AC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652C05F" w14:textId="2EE26661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ABD7A" w14:textId="00DBEFAA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«СОПРАНО ГРУПП»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433B74E" w14:textId="5D031D50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sopranoarm@gmail.com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0F0BF7D7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92FB80A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580535B6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7BB964" w14:textId="1063A4DE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E3C2" w14:textId="1085EBEE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"ЭЛ4008"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C54652" w14:textId="5B886A8A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el4008el@gmail.com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0277E25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61F40C8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07F9A307" w14:textId="77777777" w:rsidTr="005D2447">
        <w:trPr>
          <w:gridAfter w:val="1"/>
          <w:wAfter w:w="175" w:type="dxa"/>
          <w:trHeight w:val="422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EA6706" w14:textId="19BEC3F6" w:rsidR="00F1656D" w:rsidRPr="00F1656D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3E33" w14:textId="7CB8D284" w:rsidR="00F1656D" w:rsidRPr="00FB430C" w:rsidRDefault="00F1656D" w:rsidP="00F1656D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1656D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«РВ Проекты»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5820F61" w14:textId="1B6C203A" w:rsidR="00F1656D" w:rsidRPr="00FB430C" w:rsidRDefault="00F1656D" w:rsidP="00F1656D">
            <w:pPr>
              <w:jc w:val="center"/>
              <w:rPr>
                <w:rStyle w:val="Hyperlink"/>
                <w:lang w:val="hy-AM"/>
              </w:rPr>
            </w:pPr>
            <w:r w:rsidRPr="006F328C">
              <w:rPr>
                <w:rStyle w:val="Hyperlink"/>
                <w:lang w:val="hy-AM"/>
              </w:rPr>
              <w:t>rvprojects7@gmail.com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2994E8F6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0B9EE59" w14:textId="77777777" w:rsidR="00F1656D" w:rsidRPr="005E5E5C" w:rsidRDefault="00F1656D" w:rsidP="00F1656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1656D" w:rsidRPr="00F97200" w14:paraId="7DAC7C0D" w14:textId="77777777" w:rsidTr="00FB430C">
        <w:trPr>
          <w:gridAfter w:val="6"/>
          <w:wAfter w:w="14344" w:type="dxa"/>
          <w:trHeight w:val="422"/>
        </w:trPr>
        <w:tc>
          <w:tcPr>
            <w:tcW w:w="236" w:type="dxa"/>
            <w:shd w:val="solid" w:color="FFFFFF" w:fill="auto"/>
          </w:tcPr>
          <w:p w14:paraId="52A421AB" w14:textId="77777777" w:rsidR="00F1656D" w:rsidRPr="005E5E5C" w:rsidRDefault="00F1656D" w:rsidP="00FB430C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F1656D">
        <w:trPr>
          <w:trHeight w:val="342"/>
        </w:trPr>
        <w:tc>
          <w:tcPr>
            <w:tcW w:w="14580" w:type="dxa"/>
            <w:gridSpan w:val="7"/>
            <w:shd w:val="clear" w:color="auto" w:fill="auto"/>
          </w:tcPr>
          <w:p w14:paraId="005E7C88" w14:textId="31102CCE" w:rsidR="00552607" w:rsidRPr="0038147A" w:rsidRDefault="00552607" w:rsidP="00F1656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F1656D">
        <w:trPr>
          <w:trHeight w:val="612"/>
        </w:trPr>
        <w:tc>
          <w:tcPr>
            <w:tcW w:w="14580" w:type="dxa"/>
            <w:gridSpan w:val="7"/>
            <w:shd w:val="clear" w:color="auto" w:fill="auto"/>
          </w:tcPr>
          <w:p w14:paraId="5425A3C5" w14:textId="50A08CC6" w:rsidR="00552607" w:rsidRPr="00A308EB" w:rsidRDefault="006802C9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56621016" w:rsidR="00FB430C" w:rsidRPr="00510831" w:rsidRDefault="00615B4B" w:rsidP="00FB430C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F1656D" w:rsidRPr="00F1656D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FB430C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1A03EA95" w:rsidR="00552607" w:rsidRPr="006802C9" w:rsidRDefault="00552607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FB430C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5A1E8076" w14:textId="7339538F" w:rsidR="00552607" w:rsidRDefault="00107666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4.1 </w:t>
            </w:r>
            <w:r w:rsidR="00FB430C">
              <w:t xml:space="preserve"> </w:t>
            </w:r>
            <w:r w:rsidR="00FB430C" w:rsidRPr="00FB430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 итогам обратного аукциона, проведенного в установленном порядке, ценовое предложение, представленное участником:</w:t>
            </w: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:</w:t>
            </w:r>
          </w:p>
          <w:p w14:paraId="5880D17C" w14:textId="4BE521DC" w:rsidR="00FB430C" w:rsidRPr="00A308EB" w:rsidRDefault="00FB430C" w:rsidP="00FB430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BF4DFE" w14:paraId="192E48A7" w14:textId="77777777" w:rsidTr="00FB430C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tbl>
            <w:tblPr>
              <w:tblStyle w:val="TableGrid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2446"/>
              <w:gridCol w:w="3495"/>
              <w:gridCol w:w="1349"/>
              <w:gridCol w:w="1440"/>
            </w:tblGrid>
            <w:tr w:rsidR="00894B74" w:rsidRPr="00023F60" w14:paraId="772327A0" w14:textId="77777777" w:rsidTr="005D2447">
              <w:trPr>
                <w:trHeight w:val="420"/>
              </w:trPr>
              <w:tc>
                <w:tcPr>
                  <w:tcW w:w="715" w:type="dxa"/>
                  <w:vMerge w:val="restart"/>
                  <w:shd w:val="solid" w:color="FFFFFF" w:fill="auto"/>
                  <w:vAlign w:val="center"/>
                </w:tcPr>
                <w:p w14:paraId="3B3A5FBE" w14:textId="1FE49AFA" w:rsidR="00894B74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ab/>
                    <w:t xml:space="preserve">                                      Н/Л</w:t>
                  </w:r>
                </w:p>
              </w:tc>
              <w:tc>
                <w:tcPr>
                  <w:tcW w:w="2446" w:type="dxa"/>
                  <w:vMerge w:val="restart"/>
                  <w:shd w:val="solid" w:color="FFFFFF" w:fill="auto"/>
                  <w:vAlign w:val="center"/>
                </w:tcPr>
                <w:p w14:paraId="4977DE41" w14:textId="25A0A8CF" w:rsidR="00894B74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Предварительный расчет цена , драм</w:t>
                  </w:r>
                </w:p>
              </w:tc>
              <w:tc>
                <w:tcPr>
                  <w:tcW w:w="3495" w:type="dxa"/>
                  <w:vMerge w:val="restart"/>
                  <w:vAlign w:val="center"/>
                </w:tcPr>
                <w:p w14:paraId="1696427A" w14:textId="1E75F9C6" w:rsidR="00894B74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2789" w:type="dxa"/>
                  <w:gridSpan w:val="2"/>
                  <w:shd w:val="solid" w:color="FFFFFF" w:fill="auto"/>
                  <w:vAlign w:val="center"/>
                </w:tcPr>
                <w:p w14:paraId="1D80F426" w14:textId="26E2B07A" w:rsidR="00894B74" w:rsidRPr="008E3C71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Финал: предложенный цена , драм</w:t>
                  </w:r>
                </w:p>
              </w:tc>
            </w:tr>
            <w:tr w:rsidR="00894B74" w:rsidRPr="00023F60" w14:paraId="36A64634" w14:textId="77777777" w:rsidTr="005D2447">
              <w:trPr>
                <w:trHeight w:val="375"/>
              </w:trPr>
              <w:tc>
                <w:tcPr>
                  <w:tcW w:w="715" w:type="dxa"/>
                  <w:vMerge/>
                  <w:shd w:val="solid" w:color="FFFFFF" w:fill="auto"/>
                  <w:vAlign w:val="center"/>
                </w:tcPr>
                <w:p w14:paraId="1AB40C74" w14:textId="77777777" w:rsidR="00894B74" w:rsidRPr="006777EF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solid" w:color="FFFFFF" w:fill="auto"/>
                  <w:vAlign w:val="center"/>
                </w:tcPr>
                <w:p w14:paraId="084E8434" w14:textId="77777777" w:rsidR="00894B74" w:rsidRPr="006777EF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vMerge/>
                  <w:vAlign w:val="center"/>
                </w:tcPr>
                <w:p w14:paraId="47326BFF" w14:textId="77777777" w:rsidR="00894B74" w:rsidRPr="0040784D" w:rsidRDefault="00894B74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349" w:type="dxa"/>
                  <w:shd w:val="solid" w:color="FFFFFF" w:fill="auto"/>
                  <w:vAlign w:val="center"/>
                </w:tcPr>
                <w:p w14:paraId="7465FCCF" w14:textId="332F036A" w:rsidR="00894B74" w:rsidRPr="008C2066" w:rsidRDefault="007E50FB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440" w:type="dxa"/>
                  <w:shd w:val="solid" w:color="FFFFFF" w:fill="auto"/>
                  <w:vAlign w:val="center"/>
                </w:tcPr>
                <w:p w14:paraId="07A095FA" w14:textId="0BAC10C7" w:rsidR="00894B74" w:rsidRPr="008C2066" w:rsidRDefault="007E50FB" w:rsidP="00FB430C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</w:tr>
            <w:tr w:rsidR="007E50FB" w:rsidRPr="00023F60" w14:paraId="196A578A" w14:textId="77777777" w:rsidTr="005D2447">
              <w:trPr>
                <w:trHeight w:val="242"/>
              </w:trPr>
              <w:tc>
                <w:tcPr>
                  <w:tcW w:w="715" w:type="dxa"/>
                  <w:vAlign w:val="center"/>
                </w:tcPr>
                <w:p w14:paraId="757EDABF" w14:textId="7D97D534" w:rsidR="007E50FB" w:rsidRPr="00FB430C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2446" w:type="dxa"/>
                  <w:vAlign w:val="center"/>
                </w:tcPr>
                <w:p w14:paraId="1E9AD03E" w14:textId="1537304A" w:rsidR="007E50FB" w:rsidRPr="00B8013A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7E50FB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79495000</w:t>
                  </w: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3A1EE" w14:textId="6871D27A" w:rsidR="007E50FB" w:rsidRPr="006A7BCD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B430C">
                    <w:rPr>
                      <w:lang w:val="ru-RU"/>
                    </w:rPr>
                    <w:t>ООО "ЭЛДЕСКО"</w:t>
                  </w: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D80546" w14:textId="18AD0C9F" w:rsidR="007E50FB" w:rsidRPr="00EF0275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255D3">
                    <w:rPr>
                      <w:lang w:val="ru-RU"/>
                    </w:rPr>
                    <w:t>65583374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4F11CA" w14:textId="7A6FBDB3" w:rsidR="007E50FB" w:rsidRPr="005D3097" w:rsidRDefault="007E50FB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8255D3">
                    <w:rPr>
                      <w:lang w:val="ru-RU"/>
                    </w:rPr>
                    <w:t>78700048.8</w:t>
                  </w:r>
                </w:p>
              </w:tc>
            </w:tr>
            <w:tr w:rsidR="00F1656D" w:rsidRPr="00023F60" w14:paraId="0A53421C" w14:textId="77777777" w:rsidTr="005D2447">
              <w:trPr>
                <w:trHeight w:val="242"/>
              </w:trPr>
              <w:tc>
                <w:tcPr>
                  <w:tcW w:w="715" w:type="dxa"/>
                  <w:vAlign w:val="center"/>
                </w:tcPr>
                <w:p w14:paraId="60512E95" w14:textId="415F4AF6" w:rsidR="00F1656D" w:rsidRDefault="00F1656D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446" w:type="dxa"/>
                  <w:vAlign w:val="center"/>
                </w:tcPr>
                <w:p w14:paraId="25750576" w14:textId="77777777" w:rsidR="00F1656D" w:rsidRPr="007E50FB" w:rsidRDefault="00F1656D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F58F6" w14:textId="77777777" w:rsidR="00F1656D" w:rsidRPr="00FB430C" w:rsidRDefault="00F1656D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E487B9" w14:textId="77777777" w:rsidR="00F1656D" w:rsidRPr="008255D3" w:rsidRDefault="00F1656D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77A15" w14:textId="77777777" w:rsidR="00F1656D" w:rsidRPr="008255D3" w:rsidRDefault="00F1656D" w:rsidP="007E50FB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7E4FDBB2" w14:textId="7FCB8619" w:rsidR="00894B74" w:rsidRDefault="00894B74" w:rsidP="00FB430C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tbl>
            <w:tblPr>
              <w:tblW w:w="11741" w:type="dxa"/>
              <w:tblLayout w:type="fixed"/>
              <w:tblLook w:val="04A0" w:firstRow="1" w:lastRow="0" w:firstColumn="1" w:lastColumn="0" w:noHBand="0" w:noVBand="1"/>
            </w:tblPr>
            <w:tblGrid>
              <w:gridCol w:w="892"/>
              <w:gridCol w:w="818"/>
              <w:gridCol w:w="3781"/>
              <w:gridCol w:w="1639"/>
              <w:gridCol w:w="1503"/>
              <w:gridCol w:w="1517"/>
              <w:gridCol w:w="1591"/>
            </w:tblGrid>
            <w:tr w:rsidR="00F1656D" w:rsidRPr="00A37552" w14:paraId="10115425" w14:textId="77777777" w:rsidTr="005D2447">
              <w:trPr>
                <w:trHeight w:val="906"/>
              </w:trPr>
              <w:tc>
                <w:tcPr>
                  <w:tcW w:w="8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232FB" w14:textId="0BA81491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4B7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  <w:t>Н/Л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AC17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37552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Զբաղեցրած տեղ</w:t>
                  </w:r>
                </w:p>
              </w:tc>
              <w:tc>
                <w:tcPr>
                  <w:tcW w:w="37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ACDCDA" w14:textId="41E18A82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имена участников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18351" w14:textId="407BBE08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  <w:t>Предварительный расчет цена , драм</w:t>
                  </w:r>
                </w:p>
              </w:tc>
              <w:tc>
                <w:tcPr>
                  <w:tcW w:w="3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379876" w14:textId="4E9DC7EB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894B7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Финал: предложенный цена , драм</w:t>
                  </w:r>
                </w:p>
              </w:tc>
              <w:tc>
                <w:tcPr>
                  <w:tcW w:w="1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0BF21" w14:textId="4CC9581D" w:rsidR="00F1656D" w:rsidRPr="00211F02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526DE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F1656D" w:rsidRPr="00A37552" w14:paraId="326F6C67" w14:textId="77777777" w:rsidTr="005D2447">
              <w:trPr>
                <w:trHeight w:val="70"/>
              </w:trPr>
              <w:tc>
                <w:tcPr>
                  <w:tcW w:w="8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D5CC5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DB2C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37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8F349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E21BB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EFE32" w14:textId="7C39C0A5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Без НДС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AAA84" w14:textId="7F019D99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7E50FB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6"/>
                      <w:szCs w:val="18"/>
                      <w:lang w:val="hy-AM"/>
                    </w:rPr>
                    <w:t>Включая НДС</w:t>
                  </w:r>
                </w:p>
              </w:tc>
              <w:tc>
                <w:tcPr>
                  <w:tcW w:w="1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C687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212A5F1D" w14:textId="77777777" w:rsidTr="005D2447">
              <w:trPr>
                <w:trHeight w:val="315"/>
              </w:trPr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E6B7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E332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C9D75" w14:textId="4E416811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“Компас”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15FE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13518000</w:t>
                  </w:r>
                </w:p>
                <w:p w14:paraId="7E08146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483B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5859000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D3C6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7030800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1FA4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5F472D17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8FAAB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5C7E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2318C7" w14:textId="6810E05A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«Альфа-Эталон»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A49A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698BA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6084000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0423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7300800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A088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49A4E86D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9AEC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3304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F01D23" w14:textId="12E6FBEC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“КОМПГАРАНТ”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A9F8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6F9BF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6210000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08106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7452000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69BDD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53683D45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5791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B3128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A1D68" w14:textId="21A21D84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ООО “ВСТ СКАЙ”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6F55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1E432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6350000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1F18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7620000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B85C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0087B6AD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03646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F58D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054B9" w14:textId="0D5428CB" w:rsidR="00F1656D" w:rsidRPr="00A5236C" w:rsidRDefault="00A317D0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“ВИКОС”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F198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2D4C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9028000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1927B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10833600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4658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3E698E99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77BB0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ECD8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2F1B63" w14:textId="19B9AAA1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Асмик Симонян Ч/П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AAE6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0C48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9352000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09AE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11222400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046A2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644DF111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90460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DBF24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994EF" w14:textId="199FC78D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“М-Д”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36F3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CD608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10584000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CD79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12700800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E7665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1231F08A" w14:textId="77777777" w:rsidTr="005D2447">
              <w:trPr>
                <w:trHeight w:val="390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2614B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637E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8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CC71CF" w14:textId="7090A02C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ООО “СМАРТ ПРОКУРЕМЕНТ”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3715E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0E52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11250000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743B5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13500000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159CE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7333A650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599B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6686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9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F30D8" w14:textId="4331DB66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«Эйч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A1C5F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4FD2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11264400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0D29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13517280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C4D7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02133F87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80491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0E54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10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89A2D" w14:textId="6054A6CF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«СЕВ-АРТ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F91D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3A57E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11264555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4BAD6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13517466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48633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1526DE" w:rsidRPr="00A37552" w14:paraId="140BFB5D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78CBE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316B1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11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A5081" w14:textId="739C7F7B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“СЭГ”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F344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5C30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13500000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82D6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16200000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AC288EE" w14:textId="5192F5AA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201A62">
                    <w:t>Отклоненный</w:t>
                  </w:r>
                </w:p>
              </w:tc>
            </w:tr>
            <w:tr w:rsidR="001526DE" w:rsidRPr="00A37552" w14:paraId="1BB60F7D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6DDA7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2125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12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66F9DD" w14:textId="7E55438D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«Гордый гражданин»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C4DB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ECC7D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79647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95CE47B" w14:textId="025138F8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201A62">
                    <w:t>Отклоненный</w:t>
                  </w:r>
                </w:p>
              </w:tc>
            </w:tr>
            <w:tr w:rsidR="001526DE" w:rsidRPr="00A37552" w14:paraId="265A227C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7CE8D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DE71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13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7F6F0" w14:textId="04EC4198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9200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F0B1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D8EA3D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D9EF643" w14:textId="725EDCE5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201A62">
                    <w:t>Отклоненный</w:t>
                  </w:r>
                </w:p>
              </w:tc>
            </w:tr>
            <w:tr w:rsidR="00F1656D" w:rsidRPr="00A37552" w14:paraId="713CE88C" w14:textId="77777777" w:rsidTr="005D2447">
              <w:trPr>
                <w:trHeight w:val="329"/>
              </w:trPr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9C71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7813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75F0E0" w14:textId="0DBAEC4F" w:rsidR="00F1656D" w:rsidRPr="009E3320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highlight w:val="yellow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“Компас”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6BAE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1476000</w:t>
                  </w:r>
                </w:p>
                <w:p w14:paraId="0C5D47F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DFDE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516600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1A15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619920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66E9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48608DDF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2395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4DDF5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F1E85" w14:textId="4F9C16E6" w:rsidR="00F1656D" w:rsidRPr="00A5236C" w:rsidRDefault="00A317D0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“ВИКОС”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2BA7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770F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528300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36A85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633960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E543A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59B5C3E5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2F6CC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6C835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7FFF7" w14:textId="71801E62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“ЭЛ4008”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392A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CF38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760000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7F92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912000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E4F5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18BF453A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29107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A859F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4E20D" w14:textId="308DA36B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“СЭГ”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B0FCE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28D7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1224000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9275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1468800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4798D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79CE79AA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F82B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736C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D00B4" w14:textId="1547C6E3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«Эйч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0CAC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F7EB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1229580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D378F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1475496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90CD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3BC17AA1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1E736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D3D9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6F7151" w14:textId="7955FC34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«СЕВ-АРТ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AF1A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F55ED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1229999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44EF2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1475998.8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97346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1526DE" w:rsidRPr="00A37552" w14:paraId="322EECE9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8A42F7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7B45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ECA7E" w14:textId="25DAB5E7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«Гордый гражданин»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7B2FE5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E94228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9BA377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DAE924" w14:textId="580EF7A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535417">
                    <w:t>Отклоненный</w:t>
                  </w:r>
                </w:p>
              </w:tc>
            </w:tr>
            <w:tr w:rsidR="001526DE" w:rsidRPr="00A37552" w14:paraId="2B151AF5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3708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40A24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8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DDF85" w14:textId="035C3BF2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ООО “ВСТ СКАЙ”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4E2D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EE65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460000000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74CBC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552000000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F77375" w14:textId="103ABC08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535417">
                    <w:t>Отклоненный</w:t>
                  </w:r>
                </w:p>
              </w:tc>
            </w:tr>
            <w:tr w:rsidR="001526DE" w:rsidRPr="00A37552" w14:paraId="14BD458D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B7FF78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08FF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9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FA363" w14:textId="021ECACD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9BF0B1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DAD82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65421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F65239" w14:textId="5EC284EF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535417">
                    <w:t>Отклоненный</w:t>
                  </w:r>
                </w:p>
              </w:tc>
            </w:tr>
            <w:tr w:rsidR="00F1656D" w:rsidRPr="00A37552" w14:paraId="087BBB6A" w14:textId="77777777" w:rsidTr="005D2447">
              <w:trPr>
                <w:trHeight w:val="329"/>
              </w:trPr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21FAD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0713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4B295" w14:textId="40DDD33F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“КОМПГАРАНТ”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E3E95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2543750</w:t>
                  </w:r>
                </w:p>
                <w:p w14:paraId="007BF8D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60D1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1434950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14C6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1721940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BF17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42646CF2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1848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D649FF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18763" w14:textId="71B5B252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“Компас”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13D34F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9E385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1455850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5509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1747020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217B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154BF451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452D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DB9EAF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637479" w14:textId="284449DD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«Альфа-Эталон»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7F1B7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0D65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1574500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AABD4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1889400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C8DE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6D0D92A5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884E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F805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2ACFA6" w14:textId="28712F20" w:rsidR="00F1656D" w:rsidRPr="00A5236C" w:rsidRDefault="00A317D0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“ВИКОС”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CED4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835D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1595400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6E3B4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1914480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AA65B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24036241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FAA5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F7BDA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47467" w14:textId="0A675AC5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“М-Д”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29C7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93D4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2119000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F86A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2542800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EB78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044246AF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D1189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677E8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2CF88" w14:textId="577CD8FB" w:rsidR="00F1656D" w:rsidRPr="00A5236C" w:rsidRDefault="001526DE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«Эйч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C05C7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8F73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2119700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20974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2543640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75AC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1526DE" w:rsidRPr="00A37552" w14:paraId="505D90BF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E58A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BD789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866BB" w14:textId="08A1F09E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“СЭГ”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9E41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0C74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2255000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A0F71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2706000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EAF264F" w14:textId="5FBA78CD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E23267">
                    <w:t>Отклоненный</w:t>
                  </w:r>
                </w:p>
              </w:tc>
            </w:tr>
            <w:tr w:rsidR="001526DE" w:rsidRPr="00A37552" w14:paraId="45E343EF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6C688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B0C6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8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7795A" w14:textId="4131EA3F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«Гордый гражданин»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17326F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6A3C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F56F12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0B2C959" w14:textId="526199A4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E23267">
                    <w:t>Отклоненный</w:t>
                  </w:r>
                </w:p>
              </w:tc>
            </w:tr>
            <w:tr w:rsidR="001526DE" w:rsidRPr="00A37552" w14:paraId="269AEB03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1F12E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7E44E1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9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55D68" w14:textId="020A0AAD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ООО “ВСТ СКАЙ”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D2751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9FB4E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460000000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AD7F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552000000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80C3005" w14:textId="6AC7058A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E23267">
                    <w:t>Отклоненный</w:t>
                  </w:r>
                </w:p>
              </w:tc>
            </w:tr>
            <w:tr w:rsidR="001526DE" w:rsidRPr="00A37552" w14:paraId="75159A2B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36A41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238A5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10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4072A" w14:textId="043C5695" w:rsidR="001526DE" w:rsidRPr="004B7631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3CA2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3FD3BF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B379B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80FA78" w14:textId="73663748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E23267">
                    <w:t>Отклоненный</w:t>
                  </w:r>
                </w:p>
              </w:tc>
            </w:tr>
            <w:tr w:rsidR="00F1656D" w:rsidRPr="00A37552" w14:paraId="37D82205" w14:textId="77777777" w:rsidTr="005D2447">
              <w:trPr>
                <w:trHeight w:val="329"/>
              </w:trPr>
              <w:tc>
                <w:tcPr>
                  <w:tcW w:w="89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C855E3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93BF7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24A4BF" w14:textId="6D54E468" w:rsidR="00F1656D" w:rsidRPr="004B7631" w:rsidRDefault="00A317D0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“ВИКОС”</w:t>
                  </w:r>
                </w:p>
              </w:tc>
              <w:tc>
                <w:tcPr>
                  <w:tcW w:w="16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12AE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3740000</w:t>
                  </w:r>
                </w:p>
                <w:p w14:paraId="1A67889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06DF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1900000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B847EB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2280000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BE760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72EF30C8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DF2F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F66D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A2AD7" w14:textId="6D7392A4" w:rsidR="00F1656D" w:rsidRPr="004B7631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“Компас”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A4BE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FAA6D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2040000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9DD95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2448000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6669A2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F1656D" w:rsidRPr="00A37552" w14:paraId="3DF3EE0A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F6D0E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778A6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06575C" w14:textId="2ACF56BA" w:rsidR="00F1656D" w:rsidRPr="00A5236C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</w:rPr>
                    <w:t>ООО “ВСТ СКАЙ”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21D4C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A9AEA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2200000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55E696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2640000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BF1B1" w14:textId="77777777" w:rsidR="00F1656D" w:rsidRPr="00A37552" w:rsidRDefault="00F1656D" w:rsidP="00F1656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</w:tr>
            <w:tr w:rsidR="001526DE" w:rsidRPr="00A37552" w14:paraId="26680DA4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FFCE33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648D3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74BFBC" w14:textId="418223FD" w:rsidR="001526DE" w:rsidRPr="0045508B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“СЭГ”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C7D8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81237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3278000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F729E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3933600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FDCD871" w14:textId="52D4A296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296EF9">
                    <w:t>Отклоненный</w:t>
                  </w:r>
                </w:p>
              </w:tc>
            </w:tr>
            <w:tr w:rsidR="001526DE" w:rsidRPr="00A37552" w14:paraId="5A814157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E014F7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90E6AD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EE555C" w14:textId="62AD8D0A" w:rsidR="001526DE" w:rsidRPr="0045508B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“КОМПГАРАНТ”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D9FF3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DF04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3696000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7230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4435200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0720C8" w14:textId="19F3ED89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296EF9">
                    <w:t>Отклоненный</w:t>
                  </w:r>
                </w:p>
              </w:tc>
            </w:tr>
            <w:tr w:rsidR="001526DE" w:rsidRPr="00A37552" w14:paraId="532912EB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498A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0DD50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472B12" w14:textId="5F72C149" w:rsidR="001526DE" w:rsidRPr="0045508B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«Гордый гражданин»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4BFF53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8EC5F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D0152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38A544" w14:textId="2DA54F5B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296EF9">
                    <w:t>Отклоненный</w:t>
                  </w:r>
                </w:p>
              </w:tc>
            </w:tr>
            <w:tr w:rsidR="001526DE" w:rsidRPr="00A37552" w14:paraId="13AEBC6F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7ACE4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099C5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7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7E678" w14:textId="3001FCCC" w:rsidR="001526DE" w:rsidRPr="0045508B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«СОПРАНО ГРУПП»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16382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C34ADD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550000000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1BFBEA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660000000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09C351F" w14:textId="477BA5FA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9239D3">
                    <w:t>Отклоненный</w:t>
                  </w:r>
                </w:p>
              </w:tc>
            </w:tr>
            <w:tr w:rsidR="001526DE" w:rsidRPr="00A37552" w14:paraId="064988B0" w14:textId="77777777" w:rsidTr="005D2447">
              <w:trPr>
                <w:trHeight w:val="329"/>
              </w:trPr>
              <w:tc>
                <w:tcPr>
                  <w:tcW w:w="8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F9D75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84EA6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8</w:t>
                  </w:r>
                </w:p>
              </w:tc>
              <w:tc>
                <w:tcPr>
                  <w:tcW w:w="3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DF22D" w14:textId="22711E8E" w:rsidR="001526DE" w:rsidRPr="0045508B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>
                    <w:rPr>
                      <w:rFonts w:ascii="GHEA Grapalat" w:eastAsia="Times New Roman" w:hAnsi="GHEA Grapalat" w:cs="Calibri"/>
                      <w:lang w:val="hy-AM"/>
                    </w:rPr>
                    <w:t>ООО «РВ Проекты»</w:t>
                  </w:r>
                </w:p>
              </w:tc>
              <w:tc>
                <w:tcPr>
                  <w:tcW w:w="16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060D8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5016A9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100000000000000000</w:t>
                  </w:r>
                </w:p>
              </w:tc>
              <w:tc>
                <w:tcPr>
                  <w:tcW w:w="15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822338" w14:textId="7777777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A37552">
                    <w:rPr>
                      <w:rFonts w:ascii="GHEA Grapalat" w:eastAsia="Times New Roman" w:hAnsi="GHEA Grapalat" w:cs="Calibri"/>
                    </w:rPr>
                    <w:t>0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D8DDC4F" w14:textId="777ACA57" w:rsidR="001526DE" w:rsidRPr="00A37552" w:rsidRDefault="001526DE" w:rsidP="001526D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</w:rPr>
                  </w:pPr>
                  <w:r w:rsidRPr="009239D3">
                    <w:t>Отклоненный</w:t>
                  </w:r>
                </w:p>
              </w:tc>
            </w:tr>
          </w:tbl>
          <w:p w14:paraId="3DE458E8" w14:textId="7C337E71" w:rsidR="00F1656D" w:rsidRDefault="00F1656D" w:rsidP="00FB430C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FB43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0F45D27" w:rsidR="00506E4A" w:rsidRPr="0039283A" w:rsidRDefault="004156F7" w:rsidP="00FB430C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  </w:t>
            </w:r>
            <w:r w:rsidR="006802C9"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7CBE3EBD" w:rsidR="00506E4A" w:rsidRDefault="00F92D6F" w:rsidP="00FB430C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1526DE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D274FA8" w14:textId="77777777" w:rsidR="007E50FB" w:rsidRDefault="007E50FB" w:rsidP="00FB43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463D7F0B" w:rsidR="00506E4A" w:rsidRPr="00A308EB" w:rsidRDefault="00506E4A" w:rsidP="00FB430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1526DE" w:rsidRPr="001526D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17.04.2025</w:t>
            </w:r>
            <w:r w:rsidR="00521F16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4156F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:00 </w:t>
            </w:r>
          </w:p>
          <w:p w14:paraId="733A2870" w14:textId="32567B47" w:rsidR="00506E4A" w:rsidRPr="00A308EB" w:rsidRDefault="00506E4A" w:rsidP="00FB430C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5D2447" w14:paraId="62AEE3A3" w14:textId="77777777" w:rsidTr="001526DE">
        <w:trPr>
          <w:trHeight w:val="5895"/>
        </w:trPr>
        <w:tc>
          <w:tcPr>
            <w:tcW w:w="14580" w:type="dxa"/>
            <w:gridSpan w:val="7"/>
            <w:shd w:val="solid" w:color="FFFFFF" w:fill="auto"/>
          </w:tcPr>
          <w:p w14:paraId="349F957D" w14:textId="77777777" w:rsidR="001526DE" w:rsidRDefault="006E393C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="006802C9"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="001526DE" w:rsidRPr="001526D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ООО «Компас» на 1-й и 2-й транши, содержит требуемые приглашением документы и соответствует требованиям, изложенным в приглашении.</w:t>
            </w:r>
          </w:p>
          <w:p w14:paraId="1D10DA16" w14:textId="6B1A2C29" w:rsidR="006E393C" w:rsidRDefault="006E393C" w:rsidP="001526DE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1526DE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5AD30FDB" w14:textId="77777777" w:rsidR="001526DE" w:rsidRDefault="001526DE" w:rsidP="001526DE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1526D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Заявка, поданная на 3-й лот ООО «КОМПГАРАНТ», содержит документы, требуемые приглашением, и соответствует требованиям, изложенным в приглашении.</w:t>
            </w:r>
          </w:p>
          <w:p w14:paraId="4EE2B48D" w14:textId="1BBDC8F5" w:rsidR="001526DE" w:rsidRDefault="001526DE" w:rsidP="001526DE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2A1F0CBE" w14:textId="77777777" w:rsidR="001526DE" w:rsidRDefault="001526DE" w:rsidP="001526DE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3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526D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В заявке ООО «ВИКОС» на 4-й </w:t>
            </w:r>
            <w:r w:rsidRPr="001526DE">
              <w:rPr>
                <w:rFonts w:ascii="GHEA Grapalat" w:eastAsia="Times New Roman" w:hAnsi="GHEA Grapalat" w:cs="Calibri"/>
                <w:sz w:val="20"/>
                <w:szCs w:val="20"/>
                <w:lang w:val="ru-RU"/>
              </w:rPr>
              <w:t>лоте</w:t>
            </w:r>
            <w:r w:rsidRPr="001526DE"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  <w:t xml:space="preserve"> отсутствуют: декларация о фактических бенефициарах в Приложении 1.3 и Технические условия. А документы в заявлении не соответствуют требованиям, изложенным в приглашении, в частности, заявление-декларация в Приложении 1 не заверено электронной цифровой подписью</w:t>
            </w:r>
            <w:r w:rsidRPr="001526DE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</w:t>
            </w:r>
          </w:p>
          <w:p w14:paraId="7872CA31" w14:textId="77777777" w:rsidR="001526DE" w:rsidRDefault="001526DE" w:rsidP="001526DE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1526DE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0CC2E28" w14:textId="77777777" w:rsidR="001526DE" w:rsidRDefault="001526DE" w:rsidP="001526DE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</w:p>
          <w:p w14:paraId="197E0FE6" w14:textId="77777777" w:rsidR="001526DE" w:rsidRDefault="001526DE" w:rsidP="001526DE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</w:p>
          <w:p w14:paraId="435456EC" w14:textId="77777777" w:rsidR="001526DE" w:rsidRDefault="001526DE" w:rsidP="001526DE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</w:p>
          <w:p w14:paraId="29D83F13" w14:textId="6D1A3AD8" w:rsidR="001526DE" w:rsidRPr="00A308EB" w:rsidRDefault="001526DE" w:rsidP="001526DE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>7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5D2447" w:rsidRPr="005D244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приостановлении процесса оценки</w:t>
            </w:r>
          </w:p>
          <w:p w14:paraId="67F89810" w14:textId="40E8E6EB" w:rsidR="001526DE" w:rsidRPr="00A308EB" w:rsidRDefault="001526DE" w:rsidP="001526DE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.1 </w:t>
            </w:r>
            <w:r w:rsidR="005D2447" w:rsidRPr="005D2447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На основании постановления Правительства РА от 04.05.2017 г., пункта 41 Порядка «Организации процесса закупок», утвержденного постановлением № 526-Н: приостановить процесс оценки и рекомендовать ООО «ВИКОС» в течение одного рабочего дня устранить несоответствия, зафиксированные в пункте 6.3.</w:t>
            </w:r>
          </w:p>
          <w:p w14:paraId="46EE87B0" w14:textId="35927919" w:rsidR="001526DE" w:rsidRDefault="001526DE" w:rsidP="001526DE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0CEE05A0" w14:textId="0607FC7D" w:rsidR="005D2447" w:rsidRDefault="001526DE" w:rsidP="00152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.2 </w:t>
            </w:r>
            <w:r w:rsidR="005D2447" w:rsidRPr="005D2447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Следующее заседание Комиссии продолжится после устранения участниками выявленных несоответствий в 2025 году. 21 апреля в 15:00 в соответствии с Порядком организации закупок через ЕАЦ.</w:t>
            </w:r>
          </w:p>
          <w:p w14:paraId="4CDC4E99" w14:textId="3D194161" w:rsidR="001526DE" w:rsidRDefault="001526DE" w:rsidP="001526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2FFBA5B0" w14:textId="77777777" w:rsidR="005D2447" w:rsidRDefault="005D2447" w:rsidP="005D244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21.04.2025. в 15:00</w:t>
            </w:r>
          </w:p>
          <w:p w14:paraId="7658C00D" w14:textId="2B86962A" w:rsidR="005D2447" w:rsidRPr="0031435D" w:rsidRDefault="005D2447" w:rsidP="005D244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Pr="005D2447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Об устранении несоответствий, выявленных при оценке процесса закупки:</w:t>
            </w:r>
          </w:p>
          <w:p w14:paraId="04334508" w14:textId="77777777" w:rsidR="005D2447" w:rsidRPr="005D2447" w:rsidRDefault="005D2447" w:rsidP="005D244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8.1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ООО «ВИКОС» устранило несоответствия, зафиксированные в пункте 6.3, в указанный срок.</w:t>
            </w:r>
          </w:p>
          <w:p w14:paraId="551C2C55" w14:textId="1A52AD55" w:rsidR="005D2447" w:rsidRDefault="005D2447" w:rsidP="005D244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4DD9770" w14:textId="6D7322AC" w:rsidR="005D2447" w:rsidRPr="006802C9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9. </w:t>
            </w:r>
            <w:r w:rsidRPr="005D244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по занявшим первое место, непризнанным и отклоненным участникам:</w:t>
            </w:r>
          </w:p>
          <w:p w14:paraId="62D26522" w14:textId="77777777" w:rsidR="005D2447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9.1 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среди участников, занявших 1 место и представивших удовлетворительные заявки:</w:t>
            </w:r>
          </w:p>
          <w:p w14:paraId="1FBAA675" w14:textId="63694FF2" w:rsidR="005D2447" w:rsidRPr="005D2447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ООО «Компас» выбранным участником по 1-му и 2-му 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9095F8" w14:textId="07649E13" w:rsidR="005D2447" w:rsidRPr="005D2447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Признать ООО «КОМПГАРАНТ» выбранным участником 3-го 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3D61F2B" w14:textId="760DAD6D" w:rsidR="005D2447" w:rsidRPr="005D2447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Признать ООО «ВИКОС» выбранным участником 4-го 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544464CD" w14:textId="377C1DDF" w:rsidR="005D2447" w:rsidRDefault="005D2447" w:rsidP="005D2447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34B4839" w14:textId="77777777" w:rsidR="005D2447" w:rsidRPr="005D2447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.2  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Республики Армения от 18.05.2017 г. № 534-Н, отклонить:</w:t>
            </w:r>
          </w:p>
          <w:p w14:paraId="5A1E9B88" w14:textId="4B88F466" w:rsidR="005D2447" w:rsidRPr="005D2447" w:rsidRDefault="005D2447" w:rsidP="005D2447">
            <w:pPr>
              <w:shd w:val="clear" w:color="auto" w:fill="FFFFFF"/>
              <w:spacing w:after="60"/>
              <w:ind w:firstLine="43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• Заявки от ООО «Альфа-Эталон», ООО «КОМПГАРАНТ», ООО «ВСТ СКАЙ», ООО «ВИКОС», АО «Асмик Симонян», ООО «М-Д», ООО «СМАРТ ПРОКЮРЕМЕНТ», ООО «Эйч Групп» и ООО «СЕВ-АРТ ГРУПП» на 1-й лоту,</w:t>
            </w:r>
          </w:p>
          <w:p w14:paraId="63418EAA" w14:textId="7B57CBAE" w:rsidR="005D2447" w:rsidRPr="005D2447" w:rsidRDefault="005D2447" w:rsidP="005D2447">
            <w:pPr>
              <w:shd w:val="clear" w:color="auto" w:fill="FFFFFF"/>
              <w:spacing w:after="60"/>
              <w:ind w:firstLine="43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от ООО «ВИКОС», ООО «ЭЛ4008», ООО «СЕГ», ООО «Эйч Групп» и ООО «СЕВ-АРТ ГРУПП» на 2-й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0AFCED" w14:textId="37DA9F8B" w:rsidR="005D2447" w:rsidRPr="005D2447" w:rsidRDefault="005D2447" w:rsidP="005D2447">
            <w:pPr>
              <w:shd w:val="clear" w:color="auto" w:fill="FFFFFF"/>
              <w:spacing w:after="60"/>
              <w:ind w:firstLine="43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Заявки от ООО «Компас», ООО «Альфа-Эталон», ООО «ВИКОС», ООО «М-Д» и ООО «Эйч Групп» на 3-й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3690C5" w14:textId="2F498942" w:rsidR="005D2447" w:rsidRDefault="005D2447" w:rsidP="005D2447">
            <w:pPr>
              <w:autoSpaceDE w:val="0"/>
              <w:autoSpaceDN w:val="0"/>
              <w:adjustRightInd w:val="0"/>
              <w:spacing w:before="120" w:after="120"/>
              <w:ind w:firstLine="435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• Активы ООО «Компас» и ООО «ВСТ СКАЙ» в отношении 4-го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13D8792A" w14:textId="13801CFC" w:rsidR="005D2447" w:rsidRDefault="005D2447" w:rsidP="005D2447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9107226" w14:textId="77777777" w:rsidR="005D2447" w:rsidRDefault="005D2447" w:rsidP="005D2447">
            <w:p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D2447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 w:rsidRPr="005D244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D2447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5D244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Система отклонила ценовые предложения на том основании, что они превышали предполагаемую цену. </w:t>
            </w:r>
          </w:p>
          <w:p w14:paraId="200276BA" w14:textId="4CCAF452" w:rsidR="005D2447" w:rsidRPr="005D2447" w:rsidRDefault="005D2447" w:rsidP="005D2447">
            <w:pPr>
              <w:pStyle w:val="ListParagraph"/>
              <w:shd w:val="clear" w:color="auto" w:fill="FFFFFF"/>
              <w:spacing w:after="60"/>
              <w:ind w:left="435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• 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ООО «СЭГ», ООО «Гордый гражданин» и ООО «СОПРАНО ГРУПП» на 1-й 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19917E29" w14:textId="550C1D40" w:rsidR="005D2447" w:rsidRPr="005D2447" w:rsidRDefault="005D2447" w:rsidP="005D2447">
            <w:pPr>
              <w:pStyle w:val="ListParagraph"/>
              <w:shd w:val="clear" w:color="auto" w:fill="FFFFFF"/>
              <w:spacing w:after="60"/>
              <w:ind w:left="435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• Заявки от ООО «Гордый гражданин», ООО «ВСТ СКАЙ» и ООО «СОПРАНО ГРУПП» на 2-й 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7DA1B465" w14:textId="36ABFA2E" w:rsidR="005D2447" w:rsidRPr="005D2447" w:rsidRDefault="005D2447" w:rsidP="005D2447">
            <w:pPr>
              <w:pStyle w:val="ListParagraph"/>
              <w:shd w:val="clear" w:color="auto" w:fill="FFFFFF"/>
              <w:spacing w:after="60"/>
              <w:ind w:left="435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lastRenderedPageBreak/>
              <w:t xml:space="preserve">• Заявки от ООО «СЭГ», ООО «Гордый гражданин», ООО «ВСТ СКАЙ» и ООО «СОПРАНО ГРУПП» по 3-му 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лоту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,</w:t>
            </w:r>
          </w:p>
          <w:p w14:paraId="6C7DC547" w14:textId="210BBFFD" w:rsidR="005D2447" w:rsidRPr="005D2447" w:rsidRDefault="005D2447" w:rsidP="005D2447">
            <w:pPr>
              <w:shd w:val="clear" w:color="auto" w:fill="FFFFFF"/>
              <w:spacing w:before="120" w:after="120"/>
              <w:ind w:left="345" w:firstLine="9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• Заявки от ООО «СЭГ», ООО «КОМПГАРАНТ», ООО «Гордый гражданин», ООО «СОПРАНО ГРУПП» и ООО «РВ Проджектс» на 4-й 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</w:t>
            </w:r>
            <w:r w:rsidRPr="005D244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>.</w:t>
            </w:r>
            <w:r w:rsidRPr="005D244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</w:t>
            </w:r>
          </w:p>
          <w:p w14:paraId="3D6EAFF8" w14:textId="0EAE4E7B" w:rsidR="005D2447" w:rsidRDefault="005D2447" w:rsidP="005D2447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ru-RU"/>
              </w:rPr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230CAA5" w14:textId="65AF9DF8" w:rsidR="005D2447" w:rsidRDefault="005D2447" w:rsidP="005D2447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 </w:t>
            </w:r>
            <w:r w:rsidRPr="005D2447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 результатах оценки:</w:t>
            </w:r>
          </w:p>
          <w:p w14:paraId="5DA48D9D" w14:textId="77777777" w:rsidR="005D2447" w:rsidRDefault="005D2447" w:rsidP="005D2447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 </w:t>
            </w:r>
            <w:r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</w:t>
            </w:r>
            <w:r w:rsidRPr="005D2447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</w:t>
            </w:r>
            <w:r w:rsidRPr="005D2447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льно, после чего выбранному участнику представить предложение заключить договор в порядке организации закупок посредством процедуры государственных закупок.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</w:t>
            </w:r>
          </w:p>
          <w:p w14:paraId="096B0C83" w14:textId="209B81F8" w:rsidR="005D2447" w:rsidRDefault="005D2447" w:rsidP="005D2447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P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r w:rsidRPr="005D2447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399E8A6A" w14:textId="77777777" w:rsidR="005D2447" w:rsidRDefault="005D2447" w:rsidP="005D2447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779FAFE4" w14:textId="77777777" w:rsidR="005D2447" w:rsidRPr="00B40851" w:rsidRDefault="005D2447" w:rsidP="005D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442BC5AD" w14:textId="66EF22DF" w:rsidR="005D2447" w:rsidRPr="000D4AA4" w:rsidRDefault="005D2447" w:rsidP="005D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8255D3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ՀՀԿԳՄՍՆԷԱՃԱՊՁԲ-25/51</w:t>
            </w:r>
          </w:p>
          <w:p w14:paraId="38C7C3CA" w14:textId="2086F670" w:rsidR="003D5237" w:rsidRPr="00C0462C" w:rsidRDefault="003D5237" w:rsidP="00FB430C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F97200" w14:paraId="3ADB984A" w14:textId="77777777" w:rsidTr="00FB430C">
        <w:trPr>
          <w:trHeight w:val="269"/>
        </w:trPr>
        <w:tc>
          <w:tcPr>
            <w:tcW w:w="14580" w:type="dxa"/>
            <w:gridSpan w:val="7"/>
            <w:shd w:val="solid" w:color="FFFFFF" w:fill="auto"/>
          </w:tcPr>
          <w:p w14:paraId="4E1FF3DF" w14:textId="6028DEE1" w:rsidR="003D5237" w:rsidRPr="005624A6" w:rsidRDefault="003D5237" w:rsidP="005D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05A99335" w:rsidR="00B20B85" w:rsidRPr="00B80FAE" w:rsidRDefault="00FB430C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0" w15:restartNumberingAfterBreak="0">
    <w:nsid w:val="57DA1A54"/>
    <w:multiLevelType w:val="hybridMultilevel"/>
    <w:tmpl w:val="6838BC68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2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6"/>
  </w:num>
  <w:num w:numId="4">
    <w:abstractNumId w:val="15"/>
  </w:num>
  <w:num w:numId="5">
    <w:abstractNumId w:val="23"/>
  </w:num>
  <w:num w:numId="6">
    <w:abstractNumId w:val="7"/>
  </w:num>
  <w:num w:numId="7">
    <w:abstractNumId w:val="19"/>
  </w:num>
  <w:num w:numId="8">
    <w:abstractNumId w:val="0"/>
  </w:num>
  <w:num w:numId="9">
    <w:abstractNumId w:val="13"/>
  </w:num>
  <w:num w:numId="10">
    <w:abstractNumId w:val="21"/>
  </w:num>
  <w:num w:numId="11">
    <w:abstractNumId w:val="11"/>
  </w:num>
  <w:num w:numId="12">
    <w:abstractNumId w:val="14"/>
  </w:num>
  <w:num w:numId="13">
    <w:abstractNumId w:val="17"/>
  </w:num>
  <w:num w:numId="14">
    <w:abstractNumId w:val="4"/>
  </w:num>
  <w:num w:numId="15">
    <w:abstractNumId w:val="24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5"/>
  </w:num>
  <w:num w:numId="23">
    <w:abstractNumId w:val="9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25DA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14BC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26DE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56F7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1F16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45B94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C7C8C"/>
    <w:rsid w:val="005D11AF"/>
    <w:rsid w:val="005D2447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060BD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393C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E50FB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5D3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4B74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D3F4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7D0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057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3D56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1B3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07F78"/>
    <w:rsid w:val="00F14D30"/>
    <w:rsid w:val="00F1656D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430C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4B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CD419-4426-4828-9695-01D75D08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43</cp:revision>
  <cp:lastPrinted>2025-01-09T12:54:00Z</cp:lastPrinted>
  <dcterms:created xsi:type="dcterms:W3CDTF">2022-08-23T05:59:00Z</dcterms:created>
  <dcterms:modified xsi:type="dcterms:W3CDTF">2025-04-21T12:06:00Z</dcterms:modified>
</cp:coreProperties>
</file>